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306" w:rsidRDefault="00F17953" w:rsidP="00F17953">
      <w:pPr>
        <w:jc w:val="center"/>
        <w:rPr>
          <w:b/>
          <w:sz w:val="44"/>
          <w:szCs w:val="44"/>
        </w:rPr>
      </w:pPr>
      <w:r w:rsidRPr="00F17953">
        <w:rPr>
          <w:b/>
          <w:sz w:val="44"/>
          <w:szCs w:val="44"/>
        </w:rPr>
        <w:t>G R A D   Č A Z M A</w:t>
      </w:r>
    </w:p>
    <w:p w:rsidR="00F17953" w:rsidRDefault="00F17953" w:rsidP="00F17953">
      <w:pPr>
        <w:jc w:val="center"/>
        <w:rPr>
          <w:b/>
          <w:sz w:val="44"/>
          <w:szCs w:val="44"/>
        </w:rPr>
      </w:pPr>
    </w:p>
    <w:p w:rsidR="00F17953" w:rsidRDefault="00F17953" w:rsidP="00F17953">
      <w:pPr>
        <w:jc w:val="center"/>
        <w:rPr>
          <w:b/>
          <w:sz w:val="44"/>
          <w:szCs w:val="44"/>
        </w:rPr>
      </w:pPr>
    </w:p>
    <w:p w:rsidR="00F17953" w:rsidRDefault="00F17953" w:rsidP="00F17953">
      <w:pPr>
        <w:jc w:val="center"/>
        <w:rPr>
          <w:b/>
          <w:sz w:val="44"/>
          <w:szCs w:val="44"/>
        </w:rPr>
      </w:pPr>
    </w:p>
    <w:p w:rsidR="00F17953" w:rsidRDefault="00F17953" w:rsidP="00F17953">
      <w:pPr>
        <w:jc w:val="center"/>
        <w:rPr>
          <w:b/>
          <w:sz w:val="44"/>
          <w:szCs w:val="44"/>
        </w:rPr>
      </w:pPr>
    </w:p>
    <w:p w:rsidR="00F17953" w:rsidRDefault="00F17953" w:rsidP="00F17953">
      <w:pPr>
        <w:jc w:val="center"/>
        <w:rPr>
          <w:b/>
          <w:sz w:val="44"/>
          <w:szCs w:val="44"/>
        </w:rPr>
      </w:pPr>
    </w:p>
    <w:p w:rsidR="00F17953" w:rsidRDefault="00F17953" w:rsidP="00F17953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S T R AT E G I J A</w:t>
      </w:r>
    </w:p>
    <w:p w:rsidR="00F17953" w:rsidRDefault="00F17953" w:rsidP="00F17953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UPRAVLJANJA I RASPOLAGANJA NEKRETNINAMA</w:t>
      </w:r>
    </w:p>
    <w:p w:rsidR="00F17953" w:rsidRDefault="00F17953" w:rsidP="00F17953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GRADA   ČAZME</w:t>
      </w:r>
    </w:p>
    <w:p w:rsidR="00F17953" w:rsidRDefault="00F17953" w:rsidP="007025A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2016.-202</w:t>
      </w:r>
      <w:r w:rsidR="0071230F">
        <w:rPr>
          <w:b/>
          <w:sz w:val="44"/>
          <w:szCs w:val="44"/>
        </w:rPr>
        <w:t>1</w:t>
      </w:r>
      <w:r>
        <w:rPr>
          <w:b/>
          <w:sz w:val="44"/>
          <w:szCs w:val="44"/>
        </w:rPr>
        <w:t>.</w:t>
      </w:r>
    </w:p>
    <w:p w:rsidR="007025A8" w:rsidRDefault="007025A8" w:rsidP="007025A8">
      <w:pPr>
        <w:jc w:val="center"/>
        <w:rPr>
          <w:b/>
          <w:sz w:val="44"/>
          <w:szCs w:val="44"/>
        </w:rPr>
      </w:pPr>
    </w:p>
    <w:p w:rsidR="007025A8" w:rsidRDefault="007025A8" w:rsidP="007025A8">
      <w:pPr>
        <w:jc w:val="center"/>
        <w:rPr>
          <w:b/>
          <w:sz w:val="44"/>
          <w:szCs w:val="44"/>
        </w:rPr>
      </w:pPr>
    </w:p>
    <w:p w:rsidR="007025A8" w:rsidRDefault="007025A8" w:rsidP="007025A8">
      <w:pPr>
        <w:jc w:val="center"/>
        <w:rPr>
          <w:b/>
          <w:sz w:val="44"/>
          <w:szCs w:val="44"/>
        </w:rPr>
      </w:pPr>
    </w:p>
    <w:p w:rsidR="007025A8" w:rsidRDefault="007025A8" w:rsidP="007025A8">
      <w:pPr>
        <w:jc w:val="center"/>
        <w:rPr>
          <w:b/>
          <w:sz w:val="44"/>
          <w:szCs w:val="44"/>
        </w:rPr>
      </w:pPr>
    </w:p>
    <w:p w:rsidR="007025A8" w:rsidRDefault="007025A8" w:rsidP="007025A8">
      <w:pPr>
        <w:jc w:val="center"/>
        <w:rPr>
          <w:b/>
          <w:sz w:val="44"/>
          <w:szCs w:val="44"/>
        </w:rPr>
      </w:pPr>
    </w:p>
    <w:p w:rsidR="007025A8" w:rsidRDefault="007025A8" w:rsidP="007025A8">
      <w:pPr>
        <w:jc w:val="center"/>
        <w:rPr>
          <w:b/>
          <w:sz w:val="44"/>
          <w:szCs w:val="44"/>
        </w:rPr>
      </w:pPr>
    </w:p>
    <w:p w:rsidR="007025A8" w:rsidRDefault="007025A8" w:rsidP="007025A8">
      <w:pPr>
        <w:jc w:val="center"/>
        <w:rPr>
          <w:b/>
          <w:sz w:val="44"/>
          <w:szCs w:val="44"/>
        </w:rPr>
      </w:pPr>
    </w:p>
    <w:p w:rsidR="007025A8" w:rsidRDefault="007025A8" w:rsidP="007025A8">
      <w:pPr>
        <w:jc w:val="center"/>
        <w:rPr>
          <w:b/>
          <w:sz w:val="44"/>
          <w:szCs w:val="44"/>
        </w:rPr>
      </w:pPr>
    </w:p>
    <w:p w:rsidR="007025A8" w:rsidRDefault="007025A8" w:rsidP="007025A8">
      <w:pPr>
        <w:jc w:val="center"/>
        <w:rPr>
          <w:b/>
          <w:sz w:val="44"/>
          <w:szCs w:val="44"/>
        </w:rPr>
      </w:pPr>
    </w:p>
    <w:p w:rsidR="007025A8" w:rsidRDefault="007025A8" w:rsidP="007025A8">
      <w:pPr>
        <w:pStyle w:val="Odlomakpopisa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UVOD</w:t>
      </w:r>
    </w:p>
    <w:p w:rsidR="007025A8" w:rsidRPr="006B6F8A" w:rsidRDefault="007025A8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>Strategija upravljanja i raspolaganja nekretninama u vlasništvu Grada Čazme donosi se za potrebe Grada Čazme</w:t>
      </w:r>
      <w:r w:rsidR="0071230F" w:rsidRPr="006B6F8A">
        <w:rPr>
          <w:sz w:val="24"/>
          <w:szCs w:val="24"/>
        </w:rPr>
        <w:t>. Strategija određuje ciljeve i smjernice za upravljanje i raspolaganje nekretninama u vlasništvu Grada u razdoblju od 2016.g. do 2021.g. Strategijom upravljanja se želi osigurati ekonomski svrhovito, učinkovito</w:t>
      </w:r>
      <w:r w:rsidR="004468CC" w:rsidRPr="006B6F8A">
        <w:rPr>
          <w:sz w:val="24"/>
          <w:szCs w:val="24"/>
        </w:rPr>
        <w:t xml:space="preserve"> i transparentno upravljanje nekretninama, uz očuvanje i pronalaženje optimalnih rješenja za Grad pri upravljanju i raspolaganju nekretninama.</w:t>
      </w:r>
    </w:p>
    <w:p w:rsidR="004468CC" w:rsidRPr="006B6F8A" w:rsidRDefault="004468CC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>Strategija se oslanja na Strategiju upravljanja i raspolaganja imovinom u vlasništvu Republike Hrvatske (Narodne novine, broj</w:t>
      </w:r>
      <w:r w:rsidR="002E4D9F" w:rsidRPr="006B6F8A">
        <w:rPr>
          <w:sz w:val="24"/>
          <w:szCs w:val="24"/>
        </w:rPr>
        <w:t xml:space="preserve"> </w:t>
      </w:r>
      <w:r w:rsidR="00FD4334" w:rsidRPr="006B6F8A">
        <w:rPr>
          <w:sz w:val="24"/>
          <w:szCs w:val="24"/>
        </w:rPr>
        <w:t>76/13) i načela koja su propisana za upravljanje i raspolaganje državnom imovinom, kao i na strategiju ek</w:t>
      </w:r>
      <w:r w:rsidR="00DB4383" w:rsidRPr="006B6F8A">
        <w:rPr>
          <w:sz w:val="24"/>
          <w:szCs w:val="24"/>
        </w:rPr>
        <w:t>onomskog razvoja Grada Čazme za razdoblje 2016.g- 2021.g.</w:t>
      </w:r>
    </w:p>
    <w:p w:rsidR="00DB4383" w:rsidRPr="006B6F8A" w:rsidRDefault="00DB4383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>Upravljanje imovinom definira se kao proces odlučivanja i provedbe odluka u vezi sa stjecanjem, korištenjem ili raspolaganjem nekretninama i podrazumijeva proces kojim se osigurava da imovina proizvodi optimalne kratkoročne i dugoročne rezultate, uključujući tijek novca i povećanje vrijednosti.</w:t>
      </w:r>
    </w:p>
    <w:p w:rsidR="00DB4383" w:rsidRPr="006B6F8A" w:rsidRDefault="00DB4383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>U upravljanju nekretninama Grad Čazma postupa kao dobar gospodar, što prije svega</w:t>
      </w:r>
      <w:r w:rsidR="0018746D" w:rsidRPr="006B6F8A">
        <w:rPr>
          <w:sz w:val="24"/>
          <w:szCs w:val="24"/>
        </w:rPr>
        <w:t xml:space="preserve"> podrazumijeva izradu sveobuhvatnog popisa svih nekretnina u njegovom vlasništvu, s utvrđenim stanjem u</w:t>
      </w:r>
      <w:r w:rsidR="00581F79" w:rsidRPr="006B6F8A">
        <w:rPr>
          <w:sz w:val="24"/>
          <w:szCs w:val="24"/>
        </w:rPr>
        <w:t xml:space="preserve"> kojem se nekretnine nalaze i određenom tržišnom vrijednosti, kao i utvrđivanje važnosti određenih nekretnina za Grad i strategiju razvoja Grada te sagledavanje troškova i prihoda od nekretnina, radi učinkovitog korištenja.</w:t>
      </w:r>
    </w:p>
    <w:p w:rsidR="00903E1D" w:rsidRPr="006B6F8A" w:rsidRDefault="00581F79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>Nekretninama u vlasništvu Grada mora se odgovorno upravljati i raspolagati</w:t>
      </w:r>
      <w:r w:rsidR="001E74CB" w:rsidRPr="006B6F8A">
        <w:rPr>
          <w:sz w:val="24"/>
          <w:szCs w:val="24"/>
        </w:rPr>
        <w:t xml:space="preserve"> </w:t>
      </w:r>
      <w:r w:rsidRPr="006B6F8A">
        <w:rPr>
          <w:sz w:val="24"/>
          <w:szCs w:val="24"/>
        </w:rPr>
        <w:t>jer</w:t>
      </w:r>
      <w:r w:rsidR="001E74CB" w:rsidRPr="006B6F8A">
        <w:rPr>
          <w:sz w:val="24"/>
          <w:szCs w:val="24"/>
        </w:rPr>
        <w:t xml:space="preserve"> predstavljaju kapital koji je potrebno </w:t>
      </w:r>
      <w:r w:rsidR="00903E1D" w:rsidRPr="006B6F8A">
        <w:rPr>
          <w:sz w:val="24"/>
          <w:szCs w:val="24"/>
        </w:rPr>
        <w:t>staviti u funkciju i po potrebi sačuvati za buduće generacije.</w:t>
      </w:r>
    </w:p>
    <w:p w:rsidR="004E4402" w:rsidRPr="006B6F8A" w:rsidRDefault="004E4402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>Grad raspolaže</w:t>
      </w:r>
      <w:r w:rsidR="00D37C6F" w:rsidRPr="006B6F8A">
        <w:rPr>
          <w:sz w:val="24"/>
          <w:szCs w:val="24"/>
        </w:rPr>
        <w:t xml:space="preserve"> i upravlja nekretninama u njegovom vlasništvu prema načelima javnosti, predvidljivosti, učinkovitosti i odgovornosti.</w:t>
      </w:r>
    </w:p>
    <w:p w:rsidR="00D37C6F" w:rsidRPr="006B6F8A" w:rsidRDefault="00D37C6F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>Načelo javnosti raspolaganja nekretninama osigurava se propisivanjem pravila i kriterija raspolaganja u svim aktima koji se donose u svezi s njihovim upravljanjem i raspolaganjem te njihovom javnom objavom, određivanjem ciljeva raspolaganja nekretninama , redovitim upoznavanjem javnosti s aktivnostima tijela nadležnog za upravljanje/raspolaganje nekretninama,</w:t>
      </w:r>
      <w:r w:rsidR="00292D61" w:rsidRPr="006B6F8A">
        <w:rPr>
          <w:sz w:val="24"/>
          <w:szCs w:val="24"/>
        </w:rPr>
        <w:t xml:space="preserve"> </w:t>
      </w:r>
      <w:r w:rsidRPr="006B6F8A">
        <w:rPr>
          <w:sz w:val="24"/>
          <w:szCs w:val="24"/>
        </w:rPr>
        <w:t>javnom objavom najvažnijih odluka, vođenjem registra nekretnina u vlasništvu Grada kao i baze podataka kupoprodajnih cijena za područje Grada.</w:t>
      </w:r>
    </w:p>
    <w:p w:rsidR="00292D61" w:rsidRPr="006B6F8A" w:rsidRDefault="00292D61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>Načelo predvidljivosti osigurava da raspolaganje nekretninama u istim ili sličnim slučajevima bude obuhvaćeno predvidljivim, jednakim postupanjem.</w:t>
      </w:r>
    </w:p>
    <w:p w:rsidR="00292D61" w:rsidRPr="006B6F8A" w:rsidRDefault="00292D61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>Načelo učinkovitosti osigurava učinkovito upravljanje i raspolaganje nekretninama radi ostvarenja gospodarskih, infrastrukturnih i drugih ciljeva određenih Strategijom raspolaganja kao javni interes.</w:t>
      </w:r>
    </w:p>
    <w:p w:rsidR="00292D61" w:rsidRPr="006B6F8A" w:rsidRDefault="00292D61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>Načelo odgovornosti osigurava se propisivanjem ovlasti i dužnosti pojedinih nositelja funkcija upravljanja i raspolaganja nekretninama, nadzorom nad upravljanjem i raspolaganjem nekretninama i izvješćivanjem o postignutim ciljevima.</w:t>
      </w:r>
    </w:p>
    <w:p w:rsidR="00822A07" w:rsidRDefault="00822A07" w:rsidP="00903E1D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II VAŽEĆI PROPISI I AKTI GRADA U SVEZI UPRAVLJANJA I RASPOLAGANJA NEKRETNINAMA</w:t>
      </w:r>
    </w:p>
    <w:p w:rsidR="00822A07" w:rsidRPr="006B6F8A" w:rsidRDefault="00822A07" w:rsidP="00903E1D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 xml:space="preserve">U vezi s nekretninama u primjeni je više zakonskih i </w:t>
      </w:r>
      <w:proofErr w:type="spellStart"/>
      <w:r w:rsidRPr="006B6F8A">
        <w:rPr>
          <w:sz w:val="24"/>
          <w:szCs w:val="24"/>
        </w:rPr>
        <w:t>podzakonskih</w:t>
      </w:r>
      <w:proofErr w:type="spellEnd"/>
      <w:r w:rsidRPr="006B6F8A">
        <w:rPr>
          <w:sz w:val="24"/>
          <w:szCs w:val="24"/>
        </w:rPr>
        <w:t xml:space="preserve"> propisa.</w:t>
      </w:r>
    </w:p>
    <w:p w:rsidR="00822A07" w:rsidRPr="006B6F8A" w:rsidRDefault="00822A07" w:rsidP="00903E1D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Stoga navodimo najvažnije propise i akte Grada koji uređuju stjecanje, upravljanje, raspolaganje i korištenje nekretninama u vlasništvu Grada :</w:t>
      </w:r>
    </w:p>
    <w:p w:rsidR="00822A07" w:rsidRPr="006B6F8A" w:rsidRDefault="00822A07" w:rsidP="00822A07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Zakon o vlasništvu i drugim stvarnim pravima (NN br. 91/96,68/98, 137/99, 22/00, 73/00,114/01,79/06,141/06,146/08,38/09,153/09</w:t>
      </w:r>
      <w:r w:rsidR="009A3B4E" w:rsidRPr="006B6F8A">
        <w:rPr>
          <w:sz w:val="24"/>
          <w:szCs w:val="24"/>
        </w:rPr>
        <w:t>,143/08,38/09,153/09,143/12 i 152/14)</w:t>
      </w:r>
    </w:p>
    <w:p w:rsidR="009A3B4E" w:rsidRPr="006B6F8A" w:rsidRDefault="009A3B4E" w:rsidP="00822A07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Zakon o obveznim odnosima (NN br. 35/05,41/08 i 125/11),</w:t>
      </w:r>
    </w:p>
    <w:p w:rsidR="009A3B4E" w:rsidRPr="006B6F8A" w:rsidRDefault="009A3B4E" w:rsidP="00822A07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Zakon o zakupu i kupoprodaji poslovnog prostora (NN, br. 125/11 i 64/15)</w:t>
      </w:r>
    </w:p>
    <w:p w:rsidR="009A3B4E" w:rsidRPr="006B6F8A" w:rsidRDefault="009A3B4E" w:rsidP="00822A07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Zakon o procjeni vrijednosti nekretnina (NN br.78/15),</w:t>
      </w:r>
    </w:p>
    <w:p w:rsidR="009A3B4E" w:rsidRPr="006B6F8A" w:rsidRDefault="009A3B4E" w:rsidP="00822A07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Zakon o cestama (NN br.84/11,22/13,54/13,148/13 i 92/14</w:t>
      </w:r>
      <w:r w:rsidR="00F36348" w:rsidRPr="006B6F8A">
        <w:rPr>
          <w:sz w:val="24"/>
          <w:szCs w:val="24"/>
        </w:rPr>
        <w:t>),</w:t>
      </w:r>
    </w:p>
    <w:p w:rsidR="00F36348" w:rsidRPr="006B6F8A" w:rsidRDefault="00F36348" w:rsidP="00822A07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Zakon o lokalnoj i područnoj (regionalnoj) samoupravi (NN br.33/01,60/01,129/05, 109/07, 36/09,125/08,36/09,125/08,36/09,150/11,144/12)</w:t>
      </w:r>
    </w:p>
    <w:p w:rsidR="00F36348" w:rsidRPr="006B6F8A" w:rsidRDefault="00B67353" w:rsidP="00822A07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Zakon o prostornom uređenju (NN,br.153/13),</w:t>
      </w:r>
    </w:p>
    <w:p w:rsidR="00B67353" w:rsidRPr="006B6F8A" w:rsidRDefault="00C9007B" w:rsidP="00822A07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Zakon o gradnji (</w:t>
      </w:r>
      <w:proofErr w:type="spellStart"/>
      <w:r w:rsidRPr="006B6F8A">
        <w:rPr>
          <w:sz w:val="24"/>
          <w:szCs w:val="24"/>
        </w:rPr>
        <w:t>NN,br</w:t>
      </w:r>
      <w:proofErr w:type="spellEnd"/>
      <w:r w:rsidRPr="006B6F8A">
        <w:rPr>
          <w:sz w:val="24"/>
          <w:szCs w:val="24"/>
        </w:rPr>
        <w:t>. 153/</w:t>
      </w:r>
      <w:r w:rsidR="00B67353" w:rsidRPr="006B6F8A">
        <w:rPr>
          <w:sz w:val="24"/>
          <w:szCs w:val="24"/>
        </w:rPr>
        <w:t>13),</w:t>
      </w:r>
    </w:p>
    <w:p w:rsidR="00B67353" w:rsidRPr="006B6F8A" w:rsidRDefault="00B67353" w:rsidP="00822A07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Zakon o najmu stanova (NN,br.91/96,48/98,66/98 i 22/06),</w:t>
      </w:r>
    </w:p>
    <w:p w:rsidR="00C9007B" w:rsidRDefault="00C9007B" w:rsidP="00C9007B">
      <w:pPr>
        <w:rPr>
          <w:b/>
          <w:sz w:val="24"/>
          <w:szCs w:val="24"/>
        </w:rPr>
      </w:pPr>
      <w:r>
        <w:rPr>
          <w:b/>
          <w:sz w:val="24"/>
          <w:szCs w:val="24"/>
        </w:rPr>
        <w:t>III ANALIZA STANJA NEKRETNINA I POSTOJEĆI MODEL UPRAVLJANJA I RASPOLAGANJA NEKRETNINAMA</w:t>
      </w:r>
    </w:p>
    <w:p w:rsidR="00C9007B" w:rsidRPr="006B6F8A" w:rsidRDefault="00C9007B" w:rsidP="00C9007B">
      <w:pPr>
        <w:rPr>
          <w:sz w:val="24"/>
          <w:szCs w:val="24"/>
        </w:rPr>
      </w:pPr>
      <w:r w:rsidRPr="006B6F8A">
        <w:rPr>
          <w:sz w:val="24"/>
          <w:szCs w:val="24"/>
        </w:rPr>
        <w:t>Grad u svom vlasništvu ima slijedeći portfelj imovine:</w:t>
      </w:r>
    </w:p>
    <w:p w:rsidR="00C9007B" w:rsidRPr="006B6F8A" w:rsidRDefault="00C9007B" w:rsidP="00C9007B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Zemljišta,</w:t>
      </w:r>
    </w:p>
    <w:p w:rsidR="00C9007B" w:rsidRPr="006B6F8A" w:rsidRDefault="00C9007B" w:rsidP="00C9007B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Poslovne prostore (za potrebe Grada i za iznajmljivanje),</w:t>
      </w:r>
    </w:p>
    <w:p w:rsidR="00C9007B" w:rsidRPr="006B6F8A" w:rsidRDefault="00C9007B" w:rsidP="00C9007B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Stanove,</w:t>
      </w:r>
    </w:p>
    <w:p w:rsidR="00C9007B" w:rsidRPr="006B6F8A" w:rsidRDefault="00C9007B" w:rsidP="00C9007B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Javne površine</w:t>
      </w:r>
      <w:r w:rsidR="00DD0D5B" w:rsidRPr="006B6F8A">
        <w:rPr>
          <w:sz w:val="24"/>
          <w:szCs w:val="24"/>
        </w:rPr>
        <w:t xml:space="preserve"> i prostore(ulice, trgove, zelene površine, prometnice,</w:t>
      </w:r>
      <w:r w:rsidR="00F57FDD" w:rsidRPr="006B6F8A">
        <w:rPr>
          <w:sz w:val="24"/>
          <w:szCs w:val="24"/>
        </w:rPr>
        <w:t xml:space="preserve"> </w:t>
      </w:r>
      <w:r w:rsidR="00DD0D5B" w:rsidRPr="006B6F8A">
        <w:rPr>
          <w:sz w:val="24"/>
          <w:szCs w:val="24"/>
        </w:rPr>
        <w:t xml:space="preserve">biciklističke staze, javne površine za iznajmljivanje </w:t>
      </w:r>
      <w:r w:rsidRPr="006B6F8A">
        <w:rPr>
          <w:sz w:val="24"/>
          <w:szCs w:val="24"/>
        </w:rPr>
        <w:t xml:space="preserve">, dječja igrališta i </w:t>
      </w:r>
      <w:r w:rsidR="00DD0D5B" w:rsidRPr="006B6F8A">
        <w:rPr>
          <w:sz w:val="24"/>
          <w:szCs w:val="24"/>
        </w:rPr>
        <w:t>parkirališta),</w:t>
      </w:r>
    </w:p>
    <w:p w:rsidR="00DD0D5B" w:rsidRPr="006B6F8A" w:rsidRDefault="00DD0D5B" w:rsidP="00C9007B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Sportske objekte,</w:t>
      </w:r>
    </w:p>
    <w:p w:rsidR="00DD0D5B" w:rsidRPr="006B6F8A" w:rsidRDefault="00DD0D5B" w:rsidP="00C9007B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Ustanove,</w:t>
      </w:r>
    </w:p>
    <w:p w:rsidR="00DD0D5B" w:rsidRPr="006B6F8A" w:rsidRDefault="00DD0D5B" w:rsidP="00C9007B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Trgovačka društva,</w:t>
      </w:r>
    </w:p>
    <w:p w:rsidR="00DD0D5B" w:rsidRPr="006B6F8A" w:rsidRDefault="00DD0D5B" w:rsidP="00C9007B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Kulturne objekte i kulturna dobra,</w:t>
      </w:r>
    </w:p>
    <w:p w:rsidR="00DD0D5B" w:rsidRPr="006B6F8A" w:rsidRDefault="00DD0D5B" w:rsidP="00C9007B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Komunalnu infrastrukturu (javnu rasvjetu, odlagališta otpada, groblja i mrtvačnice),</w:t>
      </w:r>
    </w:p>
    <w:p w:rsidR="00097B97" w:rsidRPr="006B6F8A" w:rsidRDefault="00097B97" w:rsidP="00097B97">
      <w:pPr>
        <w:rPr>
          <w:sz w:val="24"/>
          <w:szCs w:val="24"/>
        </w:rPr>
      </w:pPr>
      <w:r w:rsidRPr="006B6F8A">
        <w:rPr>
          <w:sz w:val="24"/>
          <w:szCs w:val="24"/>
        </w:rPr>
        <w:t>Upravljanje nekretninama obuhvaća slijedeće aktivnosti:</w:t>
      </w:r>
    </w:p>
    <w:p w:rsidR="00097B97" w:rsidRPr="006B6F8A" w:rsidRDefault="00097B97" w:rsidP="00097B97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Stjecanje i raspolaganje nekretninama i ostvarivanje vlasničkih prava u skladu s propisima</w:t>
      </w:r>
      <w:r w:rsidR="002A686A" w:rsidRPr="006B6F8A">
        <w:rPr>
          <w:sz w:val="24"/>
          <w:szCs w:val="24"/>
        </w:rPr>
        <w:t xml:space="preserve"> koji uređuju vlasništvo i druga stvarna prava,</w:t>
      </w:r>
    </w:p>
    <w:p w:rsidR="002A686A" w:rsidRPr="006B6F8A" w:rsidRDefault="002A686A" w:rsidP="00097B97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Utvrđivanje vlasničko pravnog statusa nekretnina, njihov popis i procjenu te upis u javne registre i očevidnike,</w:t>
      </w:r>
    </w:p>
    <w:p w:rsidR="002A686A" w:rsidRPr="006B6F8A" w:rsidRDefault="002A686A" w:rsidP="00097B97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Tekuće i investicijsko o</w:t>
      </w:r>
      <w:r w:rsidR="00965D3B" w:rsidRPr="006B6F8A">
        <w:rPr>
          <w:sz w:val="24"/>
          <w:szCs w:val="24"/>
        </w:rPr>
        <w:t>državanje nekretnina te kapitalna ulaganja, financijsko praćenje od prihoda i rashoda od nekretnine te</w:t>
      </w:r>
    </w:p>
    <w:p w:rsidR="00965D3B" w:rsidRPr="006B6F8A" w:rsidRDefault="00965D3B" w:rsidP="00097B97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6B6F8A">
        <w:rPr>
          <w:sz w:val="24"/>
          <w:szCs w:val="24"/>
        </w:rPr>
        <w:t>Obavljanje drugih poslova u vezi upravljanja nekretninama.</w:t>
      </w:r>
    </w:p>
    <w:p w:rsidR="00965D3B" w:rsidRPr="006B6F8A" w:rsidRDefault="00965D3B" w:rsidP="00965D3B">
      <w:pPr>
        <w:ind w:left="360"/>
        <w:rPr>
          <w:sz w:val="24"/>
          <w:szCs w:val="24"/>
        </w:rPr>
      </w:pPr>
    </w:p>
    <w:p w:rsidR="00965D3B" w:rsidRDefault="00965D3B" w:rsidP="00965D3B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Uspostava baze podataka o nekretninama</w:t>
      </w:r>
    </w:p>
    <w:p w:rsidR="00965D3B" w:rsidRPr="006B6F8A" w:rsidRDefault="00965D3B" w:rsidP="00965D3B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 xml:space="preserve">Baza podataka o nekretninama </w:t>
      </w:r>
      <w:r w:rsidR="008A2148" w:rsidRPr="006B6F8A">
        <w:rPr>
          <w:sz w:val="24"/>
          <w:szCs w:val="24"/>
        </w:rPr>
        <w:t xml:space="preserve">oslanja se na točne i podrobne </w:t>
      </w:r>
      <w:r w:rsidR="00BE116C" w:rsidRPr="006B6F8A">
        <w:rPr>
          <w:sz w:val="24"/>
          <w:szCs w:val="24"/>
        </w:rPr>
        <w:t xml:space="preserve">podatke preuzete iz katastra nekretnina i zemljišnih knjiga. Neki od tih podataka su stalni i rijetko se mijenjaju (oznaka kat. </w:t>
      </w:r>
      <w:r w:rsidR="00B95D57" w:rsidRPr="006B6F8A">
        <w:rPr>
          <w:sz w:val="24"/>
          <w:szCs w:val="24"/>
        </w:rPr>
        <w:t>č</w:t>
      </w:r>
      <w:r w:rsidR="00BE116C" w:rsidRPr="006B6F8A">
        <w:rPr>
          <w:sz w:val="24"/>
          <w:szCs w:val="24"/>
        </w:rPr>
        <w:t>estice, površina,</w:t>
      </w:r>
      <w:r w:rsidR="00B95D57" w:rsidRPr="006B6F8A">
        <w:rPr>
          <w:sz w:val="24"/>
          <w:szCs w:val="24"/>
        </w:rPr>
        <w:t xml:space="preserve"> adresa, opis, </w:t>
      </w:r>
      <w:proofErr w:type="spellStart"/>
      <w:r w:rsidR="00B95D57" w:rsidRPr="006B6F8A">
        <w:rPr>
          <w:sz w:val="24"/>
          <w:szCs w:val="24"/>
        </w:rPr>
        <w:t>prostornoplanska</w:t>
      </w:r>
      <w:proofErr w:type="spellEnd"/>
      <w:r w:rsidR="00B95D57" w:rsidRPr="006B6F8A">
        <w:rPr>
          <w:sz w:val="24"/>
          <w:szCs w:val="24"/>
        </w:rPr>
        <w:t xml:space="preserve"> namjena) d</w:t>
      </w:r>
      <w:r w:rsidR="00C86473" w:rsidRPr="006B6F8A">
        <w:rPr>
          <w:sz w:val="24"/>
          <w:szCs w:val="24"/>
        </w:rPr>
        <w:t>ok su ostali podaci  (financijski rezultati, prihodi</w:t>
      </w:r>
      <w:r w:rsidR="00702BF1" w:rsidRPr="006B6F8A">
        <w:rPr>
          <w:sz w:val="24"/>
          <w:szCs w:val="24"/>
        </w:rPr>
        <w:t>, izdaci, korisnici,</w:t>
      </w:r>
      <w:r w:rsidR="009E2893" w:rsidRPr="006B6F8A">
        <w:rPr>
          <w:sz w:val="24"/>
          <w:szCs w:val="24"/>
        </w:rPr>
        <w:t xml:space="preserve"> </w:t>
      </w:r>
      <w:r w:rsidR="00702BF1" w:rsidRPr="006B6F8A">
        <w:rPr>
          <w:sz w:val="24"/>
          <w:szCs w:val="24"/>
        </w:rPr>
        <w:t>trenutna namjena) podložni češćim promjenama.</w:t>
      </w:r>
    </w:p>
    <w:p w:rsidR="00702BF1" w:rsidRPr="006B6F8A" w:rsidRDefault="00702BF1" w:rsidP="002E4D9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Uspostavljanje baze podataka i popisa imovine prvi je i najvažniji korak u uspostavi djelotvornog sustava upravljanja imovinom. Detaljna baza podataka omogućava nadzor i analizu nekretnina i portfelja te osigurava transparentnost u radu.</w:t>
      </w:r>
    </w:p>
    <w:p w:rsidR="00702BF1" w:rsidRPr="006B6F8A" w:rsidRDefault="00702BF1" w:rsidP="00965D3B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Stanje dokumentacije, vlasnički upisi i praćenje nekretnina.</w:t>
      </w:r>
    </w:p>
    <w:p w:rsidR="00BA32EF" w:rsidRPr="006B6F8A" w:rsidRDefault="00BA32EF" w:rsidP="00965D3B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Upravljanje imovinom zahtijeva točne podatke o imovini. Grad uspostavlja cjelovitu i sistematiziranu evidenciju nekretnina u svom vlasništvu.</w:t>
      </w:r>
    </w:p>
    <w:p w:rsidR="00BA32EF" w:rsidRPr="006B6F8A" w:rsidRDefault="00BA32EF" w:rsidP="00965D3B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Za određeni broj nekretnina Grad još mora kompletirati vlasničku dokumentaciju i provesti upise u zemljišne knjige i druge javne očevidnike.</w:t>
      </w:r>
    </w:p>
    <w:p w:rsidR="00BA32EF" w:rsidRPr="006B6F8A" w:rsidRDefault="00BA32EF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Zemljište</w:t>
      </w:r>
    </w:p>
    <w:p w:rsidR="00BA32EF" w:rsidRPr="006B6F8A" w:rsidRDefault="00BA32EF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 xml:space="preserve">U portfelju nekretnina u vlasništvu Grada važan udio čini zemljište koje predstavlja potencijal za investicije i </w:t>
      </w:r>
      <w:proofErr w:type="spellStart"/>
      <w:r w:rsidRPr="006B6F8A">
        <w:rPr>
          <w:sz w:val="24"/>
          <w:szCs w:val="24"/>
        </w:rPr>
        <w:t>ekomomski</w:t>
      </w:r>
      <w:proofErr w:type="spellEnd"/>
      <w:r w:rsidRPr="006B6F8A">
        <w:rPr>
          <w:sz w:val="24"/>
          <w:szCs w:val="24"/>
        </w:rPr>
        <w:t xml:space="preserve"> rast Grada.</w:t>
      </w:r>
      <w:r w:rsidR="002E4D9F" w:rsidRPr="006B6F8A">
        <w:rPr>
          <w:sz w:val="24"/>
          <w:szCs w:val="24"/>
        </w:rPr>
        <w:t xml:space="preserve"> </w:t>
      </w:r>
      <w:r w:rsidRPr="006B6F8A">
        <w:rPr>
          <w:sz w:val="24"/>
          <w:szCs w:val="24"/>
        </w:rPr>
        <w:t>Znatan dio tog portfelja uknjižen je na Grad.</w:t>
      </w:r>
    </w:p>
    <w:p w:rsidR="00BA32EF" w:rsidRDefault="00BA32EF" w:rsidP="00BA32EF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Poslovni prostori</w:t>
      </w:r>
    </w:p>
    <w:p w:rsidR="00BA32EF" w:rsidRPr="006B6F8A" w:rsidRDefault="00BA32EF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 xml:space="preserve">Grad u svom vlasništvu ima poslovne prostre koji prostori se sukladno Zakonu o zakupu i kupoprodaji </w:t>
      </w:r>
      <w:r w:rsidR="005B68B7" w:rsidRPr="006B6F8A">
        <w:rPr>
          <w:sz w:val="24"/>
          <w:szCs w:val="24"/>
        </w:rPr>
        <w:t>poslovnog prostora daju u zakup, dati su na korištenje udrugama ili ih je potrebno urediti radi dovođenja u namjenu.</w:t>
      </w:r>
    </w:p>
    <w:p w:rsidR="005B68B7" w:rsidRPr="006B6F8A" w:rsidRDefault="005B68B7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Za dio poslovnih prostora nije proveden upis prava vlasništva u zemljišne knjige i poslovne knjige grada. Upis će se provesti po izradi etažnih elaborata i prilikom provedbe zemljišnoknjižnih postupaka i izvršene procjene njihovih vrijednosti.</w:t>
      </w:r>
    </w:p>
    <w:p w:rsidR="00DC224B" w:rsidRPr="006B6F8A" w:rsidRDefault="00DC224B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Grad Čazma za obavljanje svoje djelatnosti koristi prostor koji nije u njegovom vlasništvu te za isti ne plaća najam već samo režijske troškove.</w:t>
      </w:r>
    </w:p>
    <w:p w:rsidR="00DC224B" w:rsidRPr="006B6F8A" w:rsidRDefault="00DC224B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Grad Čazma je vlasnik poslovnog prostora u ulici M. Novačića 13 koju koriste uredi državne uprave, porezna uprava, geodetska uprava, agencije i sl., dok se dio pr</w:t>
      </w:r>
      <w:r w:rsidR="00C93763" w:rsidRPr="006B6F8A">
        <w:rPr>
          <w:sz w:val="24"/>
          <w:szCs w:val="24"/>
        </w:rPr>
        <w:t>ostora ne koristi. Korisnici ne plaćaju najamninu (osim dva korisnika)</w:t>
      </w:r>
      <w:r w:rsidR="001A2E2A" w:rsidRPr="006B6F8A">
        <w:rPr>
          <w:sz w:val="24"/>
          <w:szCs w:val="24"/>
        </w:rPr>
        <w:t>.</w:t>
      </w:r>
      <w:r w:rsidR="00980B28" w:rsidRPr="006B6F8A">
        <w:rPr>
          <w:sz w:val="24"/>
          <w:szCs w:val="24"/>
        </w:rPr>
        <w:t xml:space="preserve"> Sa korisnicima je potrebno regulirati međusobne odnose na način da korisnici sudjeluju u troškovima uređenja, održavanja i plaćanja režijskih troškova.</w:t>
      </w:r>
    </w:p>
    <w:p w:rsidR="00980B28" w:rsidRPr="006B6F8A" w:rsidRDefault="00980B28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 xml:space="preserve">Poslovne prostore u zgradi Kralja Tomislava 3 koristi Crveni križ, trgovačko društvo čiji je osnivač Grad a dio prostora koriste udruge.Za davanje poslovnih prostora na korištenje </w:t>
      </w:r>
      <w:r w:rsidR="001B045E" w:rsidRPr="006B6F8A">
        <w:rPr>
          <w:sz w:val="24"/>
          <w:szCs w:val="24"/>
        </w:rPr>
        <w:t>udrugama potrebno je donijeti akt kojim će se utvrditi kriteriji i uvjeti za davanje na korištenje poslovnih prostora udrugama.</w:t>
      </w:r>
    </w:p>
    <w:p w:rsidR="001B045E" w:rsidRPr="006B6F8A" w:rsidRDefault="001B045E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Ostali poslovni prostori nalaze se u zakupu temeljem ranije raspisanih natječaja.</w:t>
      </w:r>
    </w:p>
    <w:p w:rsidR="001B045E" w:rsidRPr="006B6F8A" w:rsidRDefault="001B045E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lastRenderedPageBreak/>
        <w:t>U tijeku 2016.g.- 2021.g. planira se dopuniti popis poslovnih prostora kojima raspolaže Grad, te utvrditi koji poslovni prostori ne predstavljaju perspektivnu imovinu koju je važno zadržati u vlasništvu Grada.</w:t>
      </w:r>
    </w:p>
    <w:p w:rsidR="005B68B7" w:rsidRDefault="005B68B7" w:rsidP="00BA32EF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Stanovi</w:t>
      </w:r>
    </w:p>
    <w:p w:rsidR="005B68B7" w:rsidRPr="006B6F8A" w:rsidRDefault="005B68B7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>U vlasničkom portfelju</w:t>
      </w:r>
      <w:r w:rsidR="000700F1" w:rsidRPr="006B6F8A">
        <w:rPr>
          <w:sz w:val="24"/>
          <w:szCs w:val="24"/>
        </w:rPr>
        <w:t xml:space="preserve"> Grada Čazme nalazi se 14 stanova</w:t>
      </w:r>
      <w:r w:rsidRPr="006B6F8A">
        <w:rPr>
          <w:sz w:val="24"/>
          <w:szCs w:val="24"/>
        </w:rPr>
        <w:t xml:space="preserve"> koje koriste zaštićeni najmoprimci ili najmoprimci kojima je stan dod</w:t>
      </w:r>
      <w:r w:rsidR="002E4D9F" w:rsidRPr="006B6F8A">
        <w:rPr>
          <w:sz w:val="24"/>
          <w:szCs w:val="24"/>
        </w:rPr>
        <w:t>i</w:t>
      </w:r>
      <w:r w:rsidRPr="006B6F8A">
        <w:rPr>
          <w:sz w:val="24"/>
          <w:szCs w:val="24"/>
        </w:rPr>
        <w:t>jeljen socijalnim kriter</w:t>
      </w:r>
      <w:r w:rsidR="002E4D9F" w:rsidRPr="006B6F8A">
        <w:rPr>
          <w:sz w:val="24"/>
          <w:szCs w:val="24"/>
        </w:rPr>
        <w:t>i</w:t>
      </w:r>
      <w:r w:rsidRPr="006B6F8A">
        <w:rPr>
          <w:sz w:val="24"/>
          <w:szCs w:val="24"/>
        </w:rPr>
        <w:t>jima po slobodno ugovorenoj najamnini.</w:t>
      </w:r>
      <w:r w:rsidR="000700F1" w:rsidRPr="006B6F8A">
        <w:rPr>
          <w:sz w:val="24"/>
          <w:szCs w:val="24"/>
        </w:rPr>
        <w:t xml:space="preserve"> Od toga 4 stana su prazna</w:t>
      </w:r>
      <w:r w:rsidR="002E4D9F" w:rsidRPr="006B6F8A">
        <w:rPr>
          <w:sz w:val="24"/>
          <w:szCs w:val="24"/>
        </w:rPr>
        <w:t xml:space="preserve"> jer se nalaze u takovom stanju da su opasni po življenje te je iste potrebno privesti svrsi.</w:t>
      </w:r>
    </w:p>
    <w:p w:rsidR="001B045E" w:rsidRPr="006B6F8A" w:rsidRDefault="001B045E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 xml:space="preserve">Dio najmoprimaca ne plaća najamninu te su pokrenuti sudski postupci radi naplate najamnine ili </w:t>
      </w:r>
      <w:proofErr w:type="spellStart"/>
      <w:r w:rsidRPr="006B6F8A">
        <w:rPr>
          <w:sz w:val="24"/>
          <w:szCs w:val="24"/>
        </w:rPr>
        <w:t>ispražnjenja</w:t>
      </w:r>
      <w:proofErr w:type="spellEnd"/>
      <w:r w:rsidRPr="006B6F8A">
        <w:rPr>
          <w:sz w:val="24"/>
          <w:szCs w:val="24"/>
        </w:rPr>
        <w:t xml:space="preserve"> stanova.</w:t>
      </w:r>
    </w:p>
    <w:p w:rsidR="001B045E" w:rsidRPr="006B6F8A" w:rsidRDefault="001B045E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 xml:space="preserve">Mjesečni prihodi Grada Čazme s osnova zaštićene najamnine su neznatni a za održavanje zgrada u kojima se nalaze ti stanovi </w:t>
      </w:r>
      <w:r w:rsidR="00833DA4" w:rsidRPr="006B6F8A">
        <w:rPr>
          <w:sz w:val="24"/>
          <w:szCs w:val="24"/>
        </w:rPr>
        <w:t xml:space="preserve">potrebno je uložiti znatna sredstva. Predlaže se </w:t>
      </w:r>
      <w:proofErr w:type="spellStart"/>
      <w:r w:rsidR="00833DA4" w:rsidRPr="006B6F8A">
        <w:rPr>
          <w:sz w:val="24"/>
          <w:szCs w:val="24"/>
        </w:rPr>
        <w:t>prenamjeniti</w:t>
      </w:r>
      <w:proofErr w:type="spellEnd"/>
      <w:r w:rsidR="00833DA4" w:rsidRPr="006B6F8A">
        <w:rPr>
          <w:sz w:val="24"/>
          <w:szCs w:val="24"/>
        </w:rPr>
        <w:t xml:space="preserve"> dio stanova u poslovne prostore a za smještaj </w:t>
      </w:r>
      <w:proofErr w:type="spellStart"/>
      <w:r w:rsidR="00833DA4" w:rsidRPr="006B6F8A">
        <w:rPr>
          <w:sz w:val="24"/>
          <w:szCs w:val="24"/>
        </w:rPr>
        <w:t>zaštičenih</w:t>
      </w:r>
      <w:proofErr w:type="spellEnd"/>
      <w:r w:rsidR="00833DA4" w:rsidRPr="006B6F8A">
        <w:rPr>
          <w:sz w:val="24"/>
          <w:szCs w:val="24"/>
        </w:rPr>
        <w:t xml:space="preserve"> najmoprimaca urediti nekretnine koje je Grad stekao kupnjom ( </w:t>
      </w:r>
      <w:proofErr w:type="spellStart"/>
      <w:r w:rsidR="00833DA4" w:rsidRPr="006B6F8A">
        <w:rPr>
          <w:sz w:val="24"/>
          <w:szCs w:val="24"/>
        </w:rPr>
        <w:t>objekat</w:t>
      </w:r>
      <w:proofErr w:type="spellEnd"/>
      <w:r w:rsidR="00833DA4" w:rsidRPr="006B6F8A">
        <w:rPr>
          <w:sz w:val="24"/>
          <w:szCs w:val="24"/>
        </w:rPr>
        <w:t xml:space="preserve"> u </w:t>
      </w:r>
      <w:proofErr w:type="spellStart"/>
      <w:r w:rsidR="00833DA4" w:rsidRPr="006B6F8A">
        <w:rPr>
          <w:sz w:val="24"/>
          <w:szCs w:val="24"/>
        </w:rPr>
        <w:t>Dragancu</w:t>
      </w:r>
      <w:proofErr w:type="spellEnd"/>
      <w:r w:rsidR="00833DA4" w:rsidRPr="006B6F8A">
        <w:rPr>
          <w:sz w:val="24"/>
          <w:szCs w:val="24"/>
        </w:rPr>
        <w:t xml:space="preserve">) ili kao </w:t>
      </w:r>
      <w:proofErr w:type="spellStart"/>
      <w:r w:rsidR="00833DA4" w:rsidRPr="006B6F8A">
        <w:rPr>
          <w:sz w:val="24"/>
          <w:szCs w:val="24"/>
        </w:rPr>
        <w:t>ošasnu</w:t>
      </w:r>
      <w:proofErr w:type="spellEnd"/>
      <w:r w:rsidR="00833DA4" w:rsidRPr="006B6F8A">
        <w:rPr>
          <w:sz w:val="24"/>
          <w:szCs w:val="24"/>
        </w:rPr>
        <w:t xml:space="preserve"> imovinu</w:t>
      </w:r>
      <w:r w:rsidR="008D341B" w:rsidRPr="006B6F8A">
        <w:rPr>
          <w:sz w:val="24"/>
          <w:szCs w:val="24"/>
        </w:rPr>
        <w:t xml:space="preserve"> (</w:t>
      </w:r>
      <w:proofErr w:type="spellStart"/>
      <w:r w:rsidR="008D341B" w:rsidRPr="006B6F8A">
        <w:rPr>
          <w:sz w:val="24"/>
          <w:szCs w:val="24"/>
        </w:rPr>
        <w:t>Grabovnica</w:t>
      </w:r>
      <w:proofErr w:type="spellEnd"/>
      <w:r w:rsidR="008D341B" w:rsidRPr="006B6F8A">
        <w:rPr>
          <w:sz w:val="24"/>
          <w:szCs w:val="24"/>
        </w:rPr>
        <w:t xml:space="preserve"> </w:t>
      </w:r>
      <w:r w:rsidR="00833DA4" w:rsidRPr="006B6F8A">
        <w:rPr>
          <w:sz w:val="24"/>
          <w:szCs w:val="24"/>
        </w:rPr>
        <w:t>).</w:t>
      </w:r>
    </w:p>
    <w:p w:rsidR="005B68B7" w:rsidRPr="006B6F8A" w:rsidRDefault="005B68B7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 xml:space="preserve">Za dio stanova u vlasništvu Grada nije proveden upis prava vlasništva u zemljišne knjige koji upis se ima provesti po izradi etažnih elaborata i prilikom provedbe zemljišnoknjižnih postupaka povezivanja </w:t>
      </w:r>
      <w:r w:rsidR="00691EA5" w:rsidRPr="006B6F8A">
        <w:rPr>
          <w:sz w:val="24"/>
          <w:szCs w:val="24"/>
        </w:rPr>
        <w:t>glavne knjige sa knjigom položenih ugovora.</w:t>
      </w:r>
    </w:p>
    <w:p w:rsidR="00DC224B" w:rsidRDefault="00DC224B" w:rsidP="00BA32EF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Sportski tereni</w:t>
      </w:r>
    </w:p>
    <w:p w:rsidR="008D341B" w:rsidRPr="006B6F8A" w:rsidRDefault="008D341B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 xml:space="preserve">Grad ima u vlasništvu 10 sportskih terena koji se nalaze u Čazmi, Bojani, </w:t>
      </w:r>
      <w:proofErr w:type="spellStart"/>
      <w:r w:rsidRPr="006B6F8A">
        <w:rPr>
          <w:sz w:val="24"/>
          <w:szCs w:val="24"/>
        </w:rPr>
        <w:t>Milaševcu</w:t>
      </w:r>
      <w:proofErr w:type="spellEnd"/>
      <w:r w:rsidRPr="006B6F8A">
        <w:rPr>
          <w:sz w:val="24"/>
          <w:szCs w:val="24"/>
        </w:rPr>
        <w:t xml:space="preserve">, </w:t>
      </w:r>
      <w:proofErr w:type="spellStart"/>
      <w:r w:rsidRPr="006B6F8A">
        <w:rPr>
          <w:sz w:val="24"/>
          <w:szCs w:val="24"/>
        </w:rPr>
        <w:t>Dapcima</w:t>
      </w:r>
      <w:proofErr w:type="spellEnd"/>
      <w:r w:rsidRPr="006B6F8A">
        <w:rPr>
          <w:sz w:val="24"/>
          <w:szCs w:val="24"/>
        </w:rPr>
        <w:t xml:space="preserve"> , </w:t>
      </w:r>
      <w:proofErr w:type="spellStart"/>
      <w:r w:rsidRPr="006B6F8A">
        <w:rPr>
          <w:sz w:val="24"/>
          <w:szCs w:val="24"/>
        </w:rPr>
        <w:t>Marčanima</w:t>
      </w:r>
      <w:proofErr w:type="spellEnd"/>
      <w:r w:rsidRPr="006B6F8A">
        <w:rPr>
          <w:sz w:val="24"/>
          <w:szCs w:val="24"/>
        </w:rPr>
        <w:t xml:space="preserve">, Gornjem </w:t>
      </w:r>
      <w:proofErr w:type="spellStart"/>
      <w:r w:rsidRPr="006B6F8A">
        <w:rPr>
          <w:sz w:val="24"/>
          <w:szCs w:val="24"/>
        </w:rPr>
        <w:t>Dragancu</w:t>
      </w:r>
      <w:proofErr w:type="spellEnd"/>
      <w:r w:rsidRPr="006B6F8A">
        <w:rPr>
          <w:sz w:val="24"/>
          <w:szCs w:val="24"/>
        </w:rPr>
        <w:t xml:space="preserve">, </w:t>
      </w:r>
      <w:proofErr w:type="spellStart"/>
      <w:r w:rsidRPr="006B6F8A">
        <w:rPr>
          <w:sz w:val="24"/>
          <w:szCs w:val="24"/>
        </w:rPr>
        <w:t>Cerini</w:t>
      </w:r>
      <w:proofErr w:type="spellEnd"/>
      <w:r w:rsidRPr="006B6F8A">
        <w:rPr>
          <w:sz w:val="24"/>
          <w:szCs w:val="24"/>
        </w:rPr>
        <w:t xml:space="preserve">, </w:t>
      </w:r>
      <w:proofErr w:type="spellStart"/>
      <w:r w:rsidRPr="006B6F8A">
        <w:rPr>
          <w:sz w:val="24"/>
          <w:szCs w:val="24"/>
        </w:rPr>
        <w:t>Suhaji</w:t>
      </w:r>
      <w:proofErr w:type="spellEnd"/>
      <w:r w:rsidRPr="006B6F8A">
        <w:rPr>
          <w:sz w:val="24"/>
          <w:szCs w:val="24"/>
        </w:rPr>
        <w:t xml:space="preserve"> i </w:t>
      </w:r>
      <w:proofErr w:type="spellStart"/>
      <w:r w:rsidRPr="006B6F8A">
        <w:rPr>
          <w:sz w:val="24"/>
          <w:szCs w:val="24"/>
        </w:rPr>
        <w:t>Bosiljevu</w:t>
      </w:r>
      <w:proofErr w:type="spellEnd"/>
      <w:r w:rsidRPr="006B6F8A">
        <w:rPr>
          <w:sz w:val="24"/>
          <w:szCs w:val="24"/>
        </w:rPr>
        <w:t>. Od toga 5 sportskih terena organizirano koriste sportski klubovi putem Sportske zajednice.</w:t>
      </w:r>
    </w:p>
    <w:p w:rsidR="008D341B" w:rsidRPr="006B6F8A" w:rsidRDefault="008D341B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 xml:space="preserve">Za ostale sportske terene trebalo bi </w:t>
      </w:r>
      <w:proofErr w:type="spellStart"/>
      <w:r w:rsidRPr="006B6F8A">
        <w:rPr>
          <w:sz w:val="24"/>
          <w:szCs w:val="24"/>
        </w:rPr>
        <w:t>rješiti</w:t>
      </w:r>
      <w:proofErr w:type="spellEnd"/>
      <w:r w:rsidRPr="006B6F8A">
        <w:rPr>
          <w:sz w:val="24"/>
          <w:szCs w:val="24"/>
        </w:rPr>
        <w:t xml:space="preserve"> imovinsko- pravne odnose, te donijeti odluku za koju namjenu će se isti koristiti.</w:t>
      </w:r>
    </w:p>
    <w:p w:rsidR="000700F1" w:rsidRDefault="00DC224B" w:rsidP="00DC224B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Groblja</w:t>
      </w:r>
    </w:p>
    <w:p w:rsidR="008D341B" w:rsidRPr="006B6F8A" w:rsidRDefault="008D341B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>Sukladno Zakonu o grobljima, groblja su u vlasništvu jedinica lokalne samouprave. Groblja su povjerena na upravljanje trgovačkom društvu Komunalije d.o.o. a koje je u 100% vlasništvu Grada.</w:t>
      </w:r>
    </w:p>
    <w:p w:rsidR="008D341B" w:rsidRPr="006B6F8A" w:rsidRDefault="008D341B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 xml:space="preserve">Grad ima  13 </w:t>
      </w:r>
      <w:proofErr w:type="spellStart"/>
      <w:r w:rsidRPr="006B6F8A">
        <w:rPr>
          <w:sz w:val="24"/>
          <w:szCs w:val="24"/>
        </w:rPr>
        <w:t>grobalja</w:t>
      </w:r>
      <w:proofErr w:type="spellEnd"/>
      <w:r w:rsidRPr="006B6F8A">
        <w:rPr>
          <w:sz w:val="24"/>
          <w:szCs w:val="24"/>
        </w:rPr>
        <w:t>.</w:t>
      </w:r>
    </w:p>
    <w:p w:rsidR="008D341B" w:rsidRPr="006B6F8A" w:rsidRDefault="008D341B" w:rsidP="006B6F8A">
      <w:pPr>
        <w:ind w:left="360"/>
        <w:jc w:val="both"/>
        <w:rPr>
          <w:sz w:val="24"/>
          <w:szCs w:val="24"/>
        </w:rPr>
      </w:pPr>
      <w:r w:rsidRPr="006B6F8A">
        <w:rPr>
          <w:sz w:val="24"/>
          <w:szCs w:val="24"/>
        </w:rPr>
        <w:t xml:space="preserve">Za 6 </w:t>
      </w:r>
      <w:proofErr w:type="spellStart"/>
      <w:r w:rsidRPr="006B6F8A">
        <w:rPr>
          <w:sz w:val="24"/>
          <w:szCs w:val="24"/>
        </w:rPr>
        <w:t>grobalja</w:t>
      </w:r>
      <w:proofErr w:type="spellEnd"/>
      <w:r w:rsidRPr="006B6F8A">
        <w:rPr>
          <w:sz w:val="24"/>
          <w:szCs w:val="24"/>
        </w:rPr>
        <w:t xml:space="preserve"> nije proveden upis vlasništva na Grad te je </w:t>
      </w:r>
      <w:r w:rsidR="00B36B40" w:rsidRPr="006B6F8A">
        <w:rPr>
          <w:sz w:val="24"/>
          <w:szCs w:val="24"/>
        </w:rPr>
        <w:t>za iste potrebno izvršiti upise te za neke od njih otkupiti susjedne čestice radi proširenja, sukladno prostorno-planskoj dokumentaciji.</w:t>
      </w:r>
    </w:p>
    <w:p w:rsidR="00691EA5" w:rsidRDefault="00D8052F" w:rsidP="00BA32EF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Mjesni domovi</w:t>
      </w:r>
    </w:p>
    <w:p w:rsidR="00B36B40" w:rsidRPr="006B6F8A" w:rsidRDefault="00B36B40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 xml:space="preserve">Grad ima u vlasništvu (knjižno i vanknjižno) 13 domova. </w:t>
      </w:r>
    </w:p>
    <w:p w:rsidR="00B36B40" w:rsidRPr="006B6F8A" w:rsidRDefault="00B36B40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Grad je za većinu domova tijekom 2015.g i 2016.g. proveo postupak legalizacije.</w:t>
      </w:r>
    </w:p>
    <w:p w:rsidR="00B36B40" w:rsidRPr="006B6F8A" w:rsidRDefault="00B36B40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lastRenderedPageBreak/>
        <w:t xml:space="preserve">Domovi su građeni za potrebe lokalnog stanovništva te većim dijelom nisu u funkciji, te u lošem stanju. </w:t>
      </w:r>
    </w:p>
    <w:p w:rsidR="00B36B40" w:rsidRPr="006B6F8A" w:rsidRDefault="00B36B40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Za domove koji nisu upisani na Grad trebalo bi izvršiti upise na Grad i utvrditi njihovu</w:t>
      </w:r>
      <w:r>
        <w:rPr>
          <w:b/>
          <w:sz w:val="24"/>
          <w:szCs w:val="24"/>
        </w:rPr>
        <w:t xml:space="preserve"> </w:t>
      </w:r>
      <w:r w:rsidRPr="006B6F8A">
        <w:rPr>
          <w:sz w:val="24"/>
          <w:szCs w:val="24"/>
        </w:rPr>
        <w:t>namjenu.</w:t>
      </w:r>
    </w:p>
    <w:p w:rsidR="00D8052F" w:rsidRDefault="00D8052F" w:rsidP="00BA32EF">
      <w:pPr>
        <w:ind w:left="360"/>
        <w:rPr>
          <w:b/>
          <w:sz w:val="24"/>
          <w:szCs w:val="24"/>
        </w:rPr>
      </w:pPr>
    </w:p>
    <w:p w:rsidR="00D8052F" w:rsidRDefault="00D8052F" w:rsidP="00BA32EF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Druge nekretnine</w:t>
      </w:r>
    </w:p>
    <w:p w:rsidR="00D8052F" w:rsidRPr="006B6F8A" w:rsidRDefault="00D8052F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Grad ima u vlasništv</w:t>
      </w:r>
      <w:r w:rsidR="006B6F8A" w:rsidRPr="006B6F8A">
        <w:rPr>
          <w:sz w:val="24"/>
          <w:szCs w:val="24"/>
        </w:rPr>
        <w:t>u i druge nekretnine i to  škole,  gradilišta i poljoprivredno zemljište</w:t>
      </w:r>
      <w:r w:rsidRPr="006B6F8A">
        <w:rPr>
          <w:sz w:val="24"/>
          <w:szCs w:val="24"/>
        </w:rPr>
        <w:t>.</w:t>
      </w:r>
    </w:p>
    <w:p w:rsidR="00D8052F" w:rsidRPr="006B6F8A" w:rsidRDefault="00D8052F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 xml:space="preserve">Od 6 škola , tri škole su u funkciji i koristi ih osnovna škola. Dvije škole ( </w:t>
      </w:r>
      <w:proofErr w:type="spellStart"/>
      <w:r w:rsidRPr="006B6F8A">
        <w:rPr>
          <w:sz w:val="24"/>
          <w:szCs w:val="24"/>
        </w:rPr>
        <w:t>Lipovčani</w:t>
      </w:r>
      <w:proofErr w:type="spellEnd"/>
      <w:r w:rsidRPr="006B6F8A">
        <w:rPr>
          <w:sz w:val="24"/>
          <w:szCs w:val="24"/>
        </w:rPr>
        <w:t xml:space="preserve"> i </w:t>
      </w:r>
      <w:proofErr w:type="spellStart"/>
      <w:r w:rsidRPr="006B6F8A">
        <w:rPr>
          <w:sz w:val="24"/>
          <w:szCs w:val="24"/>
        </w:rPr>
        <w:t>Cerina</w:t>
      </w:r>
      <w:proofErr w:type="spellEnd"/>
      <w:r w:rsidRPr="006B6F8A">
        <w:rPr>
          <w:sz w:val="24"/>
          <w:szCs w:val="24"/>
        </w:rPr>
        <w:t xml:space="preserve">) su u ruševnom stanju i planira ih se ukloniti. Zgrada škole </w:t>
      </w:r>
      <w:proofErr w:type="spellStart"/>
      <w:r w:rsidRPr="006B6F8A">
        <w:rPr>
          <w:sz w:val="24"/>
          <w:szCs w:val="24"/>
        </w:rPr>
        <w:t>Pobjenik</w:t>
      </w:r>
      <w:proofErr w:type="spellEnd"/>
      <w:r w:rsidRPr="006B6F8A">
        <w:rPr>
          <w:sz w:val="24"/>
          <w:szCs w:val="24"/>
        </w:rPr>
        <w:t xml:space="preserve"> </w:t>
      </w:r>
      <w:proofErr w:type="spellStart"/>
      <w:r w:rsidRPr="006B6F8A">
        <w:rPr>
          <w:sz w:val="24"/>
          <w:szCs w:val="24"/>
        </w:rPr>
        <w:t>dodjeljena</w:t>
      </w:r>
      <w:proofErr w:type="spellEnd"/>
      <w:r w:rsidRPr="006B6F8A">
        <w:rPr>
          <w:sz w:val="24"/>
          <w:szCs w:val="24"/>
        </w:rPr>
        <w:t xml:space="preserve"> je na korištenju udruzi.</w:t>
      </w:r>
    </w:p>
    <w:p w:rsidR="00D8052F" w:rsidRPr="006B6F8A" w:rsidRDefault="00D8052F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Grad je vlasnik 5 gradilišta koja bi trebalo procijeniti i putem javnih natječaja ponuditi na prodaju.</w:t>
      </w:r>
    </w:p>
    <w:p w:rsidR="00D8052F" w:rsidRPr="006B6F8A" w:rsidRDefault="00D8052F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Grad je vlasnik poljoprivrednog</w:t>
      </w:r>
      <w:r w:rsidR="00C412F5" w:rsidRPr="006B6F8A">
        <w:rPr>
          <w:sz w:val="24"/>
          <w:szCs w:val="24"/>
        </w:rPr>
        <w:t xml:space="preserve"> zemljišta koje je stekao u vlasništvo kao </w:t>
      </w:r>
      <w:proofErr w:type="spellStart"/>
      <w:r w:rsidR="00C412F5" w:rsidRPr="006B6F8A">
        <w:rPr>
          <w:sz w:val="24"/>
          <w:szCs w:val="24"/>
        </w:rPr>
        <w:t>ošasnu</w:t>
      </w:r>
      <w:proofErr w:type="spellEnd"/>
      <w:r w:rsidR="00C412F5" w:rsidRPr="006B6F8A">
        <w:rPr>
          <w:sz w:val="24"/>
          <w:szCs w:val="24"/>
        </w:rPr>
        <w:t xml:space="preserve"> imovinu ili u postupcima založnih prava pod dugovanja.</w:t>
      </w:r>
    </w:p>
    <w:p w:rsidR="00B36B40" w:rsidRPr="006B6F8A" w:rsidRDefault="00C412F5" w:rsidP="00C412F5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Za takovu imovinu trebalo bi utvrditi gdje se ista nalazi, izvršiti procjene i ponuditi na prodaju putem javni natječaja.</w:t>
      </w:r>
    </w:p>
    <w:p w:rsidR="00691EA5" w:rsidRPr="006B6F8A" w:rsidRDefault="00691EA5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Pojedine nekretnine koje koriste ustanove i trgovačka društva koja je osnovao Grad u zemljišnoknjižnom su vlasništvu Grada.</w:t>
      </w:r>
    </w:p>
    <w:p w:rsidR="00691EA5" w:rsidRPr="006B6F8A" w:rsidRDefault="00691EA5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Grad sa ustanovama</w:t>
      </w:r>
      <w:r w:rsidR="00177794" w:rsidRPr="006B6F8A">
        <w:rPr>
          <w:sz w:val="24"/>
          <w:szCs w:val="24"/>
        </w:rPr>
        <w:t xml:space="preserve"> i trgovačkim društvima</w:t>
      </w:r>
      <w:r w:rsidRPr="006B6F8A">
        <w:rPr>
          <w:sz w:val="24"/>
          <w:szCs w:val="24"/>
        </w:rPr>
        <w:t xml:space="preserve"> sklapa ugovore</w:t>
      </w:r>
      <w:r w:rsidR="009E79AF" w:rsidRPr="006B6F8A">
        <w:rPr>
          <w:sz w:val="24"/>
          <w:szCs w:val="24"/>
        </w:rPr>
        <w:t xml:space="preserve"> kojima se nekretnine dodjeljuju na korištenje i reguliraju međusobni odnosi.</w:t>
      </w:r>
    </w:p>
    <w:p w:rsidR="00833DA4" w:rsidRPr="006B6F8A" w:rsidRDefault="00833DA4" w:rsidP="00BA32EF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Analitička evidencija, prihodi i rashodi ne vode se po pojedinoj jedinici imovine te bi trebalo ustrojiti evidenciju po pojedinoj jedinici imovine.</w:t>
      </w:r>
    </w:p>
    <w:p w:rsidR="00DA61EE" w:rsidRDefault="00DA61EE" w:rsidP="00BA32EF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VIZIJE I SMJERNICE ZA RASPOLAGANJE I UPRAVLJANJE NEKRETNINAMA U RAZDOBLJU OD 2016.-2021. GODINE</w:t>
      </w:r>
    </w:p>
    <w:p w:rsidR="00DA61EE" w:rsidRPr="006B6F8A" w:rsidRDefault="00DA61EE" w:rsidP="006B6F8A">
      <w:pPr>
        <w:jc w:val="both"/>
        <w:rPr>
          <w:sz w:val="24"/>
          <w:szCs w:val="24"/>
        </w:rPr>
      </w:pPr>
      <w:r w:rsidRPr="006B6F8A">
        <w:rPr>
          <w:sz w:val="24"/>
          <w:szCs w:val="24"/>
        </w:rPr>
        <w:t xml:space="preserve"> Vizija Grada je stvaranje što kvalitetnijeg sustava upravljanja i raspolaganja nekretninama u vlasništvu Grada po najvišim europskim standardima, uz optimalne troškove poslovanja.</w:t>
      </w:r>
    </w:p>
    <w:p w:rsidR="00DA61EE" w:rsidRPr="006B6F8A" w:rsidRDefault="00DA61EE" w:rsidP="006B6F8A">
      <w:pPr>
        <w:jc w:val="both"/>
        <w:rPr>
          <w:sz w:val="24"/>
          <w:szCs w:val="24"/>
        </w:rPr>
      </w:pPr>
      <w:r w:rsidRPr="006B6F8A">
        <w:rPr>
          <w:sz w:val="24"/>
          <w:szCs w:val="24"/>
        </w:rPr>
        <w:t xml:space="preserve">Cilj predstavlja određivanje smjernica </w:t>
      </w:r>
      <w:r w:rsidR="00BD41DC" w:rsidRPr="006B6F8A">
        <w:rPr>
          <w:sz w:val="24"/>
          <w:szCs w:val="24"/>
        </w:rPr>
        <w:t>za izradu plana aktivnosti kojima će se ostvariti učinkovito i transparentno upravljanje i raspolaganje nekretninama, konkretno njihovo otuđivanje ili očuvanje te poduzimanje potrebnih radnji za dogradnju registra nekretnina.</w:t>
      </w:r>
    </w:p>
    <w:p w:rsidR="00BD41DC" w:rsidRPr="006B6F8A" w:rsidRDefault="00BD41DC" w:rsidP="006B6F8A">
      <w:pPr>
        <w:jc w:val="both"/>
        <w:rPr>
          <w:sz w:val="24"/>
          <w:szCs w:val="24"/>
        </w:rPr>
      </w:pPr>
      <w:r w:rsidRPr="006B6F8A">
        <w:rPr>
          <w:sz w:val="24"/>
          <w:szCs w:val="24"/>
        </w:rPr>
        <w:t xml:space="preserve">Poduzet će se i sve što je potrebno za provedbu </w:t>
      </w:r>
      <w:proofErr w:type="spellStart"/>
      <w:r w:rsidRPr="006B6F8A">
        <w:rPr>
          <w:sz w:val="24"/>
          <w:szCs w:val="24"/>
        </w:rPr>
        <w:t>etažiranja</w:t>
      </w:r>
      <w:proofErr w:type="spellEnd"/>
      <w:r w:rsidRPr="006B6F8A">
        <w:rPr>
          <w:sz w:val="24"/>
          <w:szCs w:val="24"/>
        </w:rPr>
        <w:t xml:space="preserve"> nekretnina u suvlasništvu i upis u zemljišne knjige etažnih dijelova.</w:t>
      </w:r>
    </w:p>
    <w:p w:rsidR="00BD41DC" w:rsidRPr="006B6F8A" w:rsidRDefault="00BD41DC" w:rsidP="006B6F8A">
      <w:pPr>
        <w:jc w:val="both"/>
        <w:rPr>
          <w:sz w:val="24"/>
          <w:szCs w:val="24"/>
        </w:rPr>
      </w:pPr>
      <w:r w:rsidRPr="006B6F8A">
        <w:rPr>
          <w:sz w:val="24"/>
          <w:szCs w:val="24"/>
        </w:rPr>
        <w:t>Vezano uz postupke legalizacije nekretnina, poduzet će se sve mjere u očuvanju imovine Grada na kojoj su izgrađene i lega</w:t>
      </w:r>
      <w:r w:rsidR="00C20754" w:rsidRPr="006B6F8A">
        <w:rPr>
          <w:sz w:val="24"/>
          <w:szCs w:val="24"/>
        </w:rPr>
        <w:t>lizirane građevine.</w:t>
      </w:r>
    </w:p>
    <w:p w:rsidR="00C20754" w:rsidRPr="006B6F8A" w:rsidRDefault="00C20754" w:rsidP="006B6F8A">
      <w:pPr>
        <w:jc w:val="both"/>
        <w:rPr>
          <w:sz w:val="24"/>
          <w:szCs w:val="24"/>
        </w:rPr>
      </w:pPr>
      <w:r w:rsidRPr="006B6F8A">
        <w:rPr>
          <w:sz w:val="24"/>
          <w:szCs w:val="24"/>
        </w:rPr>
        <w:t>Radi osiguranja obavljanja funkcija jedinice lokalne samouprave, jedan od najvažnijih ciljeva predstavlja oformiti katalog nekretnina za prodaju, što podrazumijeva sveobuhvatnu analizu</w:t>
      </w:r>
      <w:r>
        <w:rPr>
          <w:b/>
          <w:sz w:val="24"/>
          <w:szCs w:val="24"/>
        </w:rPr>
        <w:t xml:space="preserve"> </w:t>
      </w:r>
      <w:r w:rsidRPr="006B6F8A">
        <w:rPr>
          <w:sz w:val="24"/>
          <w:szCs w:val="24"/>
        </w:rPr>
        <w:lastRenderedPageBreak/>
        <w:t>zatečenog stanja, kako prostorno</w:t>
      </w:r>
      <w:r w:rsidR="00C412F5" w:rsidRPr="006B6F8A">
        <w:rPr>
          <w:sz w:val="24"/>
          <w:szCs w:val="24"/>
        </w:rPr>
        <w:t>-</w:t>
      </w:r>
      <w:r w:rsidRPr="006B6F8A">
        <w:rPr>
          <w:sz w:val="24"/>
          <w:szCs w:val="24"/>
        </w:rPr>
        <w:t>plansku, tako i komunalnu opremljenost te identifikaciju nekretnina čijim bi se raspolaganjem i otuđenjem stekla imovinskopravna korist Grada, koja bi se dugoročno usmjerila na razvoj samog Grada. Jedan od ciljeva predstavlja i održavanje informatičkog programa koji bi sadržavao katalog nekretnina, podat</w:t>
      </w:r>
      <w:r w:rsidR="004D5F7B" w:rsidRPr="006B6F8A">
        <w:rPr>
          <w:sz w:val="24"/>
          <w:szCs w:val="24"/>
        </w:rPr>
        <w:t>ke</w:t>
      </w:r>
      <w:r w:rsidRPr="006B6F8A">
        <w:rPr>
          <w:sz w:val="24"/>
          <w:szCs w:val="24"/>
        </w:rPr>
        <w:t>, zemljišnoknjižnu i katastarsku dokumentaciju, tlocrte, fotografije i svu građevinsku dokumentaciju koja bi se čuvala trajno.</w:t>
      </w:r>
    </w:p>
    <w:p w:rsidR="00C20754" w:rsidRDefault="00C20754" w:rsidP="00DA61EE">
      <w:pPr>
        <w:rPr>
          <w:b/>
          <w:sz w:val="24"/>
          <w:szCs w:val="24"/>
        </w:rPr>
      </w:pPr>
      <w:r>
        <w:rPr>
          <w:b/>
          <w:sz w:val="24"/>
          <w:szCs w:val="24"/>
        </w:rPr>
        <w:t>Smjernice za učinkovito upravljanje /raspolaganje nekretninama:</w:t>
      </w:r>
    </w:p>
    <w:p w:rsidR="00C20754" w:rsidRDefault="00C20754" w:rsidP="00C20754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Neprestani rad na detektiranju jedinica imovine u vlasništvu Grada,</w:t>
      </w:r>
    </w:p>
    <w:p w:rsidR="00C20754" w:rsidRDefault="00CF4B19" w:rsidP="00C20754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Uspostava cjelovite i sistematizirane evidencije nekretnina u vlasništvu Grada,</w:t>
      </w:r>
    </w:p>
    <w:p w:rsidR="00CF4B19" w:rsidRDefault="00CF4B19" w:rsidP="00C20754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Uočavanje razlika i usklađenje </w:t>
      </w:r>
      <w:r w:rsidR="004D5F7B">
        <w:rPr>
          <w:b/>
          <w:sz w:val="24"/>
          <w:szCs w:val="24"/>
        </w:rPr>
        <w:t>podata</w:t>
      </w:r>
      <w:r w:rsidR="00BF02EC">
        <w:rPr>
          <w:b/>
          <w:sz w:val="24"/>
          <w:szCs w:val="24"/>
        </w:rPr>
        <w:t>ka</w:t>
      </w:r>
      <w:r w:rsidR="004D5F7B">
        <w:rPr>
          <w:b/>
          <w:sz w:val="24"/>
          <w:szCs w:val="24"/>
        </w:rPr>
        <w:t xml:space="preserve"> katastra i zemljišnih knjiga s ciljem učinkovitijeg i </w:t>
      </w:r>
      <w:proofErr w:type="spellStart"/>
      <w:r w:rsidR="004D5F7B">
        <w:rPr>
          <w:b/>
          <w:sz w:val="24"/>
          <w:szCs w:val="24"/>
        </w:rPr>
        <w:t>transparentnijeg</w:t>
      </w:r>
      <w:proofErr w:type="spellEnd"/>
      <w:r w:rsidR="004D5F7B">
        <w:rPr>
          <w:b/>
          <w:sz w:val="24"/>
          <w:szCs w:val="24"/>
        </w:rPr>
        <w:t xml:space="preserve"> </w:t>
      </w:r>
      <w:r w:rsidR="00BF02EC">
        <w:rPr>
          <w:b/>
          <w:sz w:val="24"/>
          <w:szCs w:val="24"/>
        </w:rPr>
        <w:t>upravljanja i raspolaganja</w:t>
      </w:r>
    </w:p>
    <w:p w:rsidR="00BF02EC" w:rsidRDefault="00BF02EC" w:rsidP="00C20754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Povezivanje evidentiranih nekretnina sa saznanjima o obuhvatu, statusu i njihovoj namjeni u odnosu na važeće dokumente prostornog uređenja,</w:t>
      </w:r>
    </w:p>
    <w:p w:rsidR="00BF02EC" w:rsidRDefault="00BF02EC" w:rsidP="00C20754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Vođenje računa o interesima Grada kao vlasnika nekretnina prilikom izrade prostorne dokumentacije,</w:t>
      </w:r>
    </w:p>
    <w:p w:rsidR="00BF02EC" w:rsidRDefault="00BF02EC" w:rsidP="00C20754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Uspostava jedinstvenog sustava kriterija u procjeni vrijednosti nekretnina,</w:t>
      </w:r>
    </w:p>
    <w:p w:rsidR="00BF02EC" w:rsidRDefault="004A0003" w:rsidP="00C20754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Temeljenje odluka o raspolaganju na najvećem mogućem ekonomskom učinku i održivom razvoju,</w:t>
      </w:r>
    </w:p>
    <w:p w:rsidR="004A0003" w:rsidRDefault="004A0003" w:rsidP="00C20754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Upotpunjavanje postojećeg registra imovine,</w:t>
      </w:r>
      <w:r w:rsidR="007E004C">
        <w:rPr>
          <w:b/>
          <w:sz w:val="24"/>
          <w:szCs w:val="24"/>
        </w:rPr>
        <w:t xml:space="preserve"> objavljenog i javno dostupnog,</w:t>
      </w:r>
    </w:p>
    <w:p w:rsidR="007E004C" w:rsidRDefault="007E004C" w:rsidP="00C20754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Za sve nekretnine na kojima</w:t>
      </w:r>
      <w:r w:rsidR="00BA0D87">
        <w:rPr>
          <w:b/>
          <w:sz w:val="24"/>
          <w:szCs w:val="24"/>
        </w:rPr>
        <w:t xml:space="preserve"> postoji upisano suvlasništvo, ukoliko je to moguće, provesti razvrgnuće suvlasničke zajednice,</w:t>
      </w:r>
    </w:p>
    <w:p w:rsidR="00BA0D87" w:rsidRDefault="00BA0D87" w:rsidP="00C20754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Žurno rješavanje imovinskopravnih odnosa ne nekretninama u svrhu realizacije investicijskih projekata,</w:t>
      </w:r>
    </w:p>
    <w:p w:rsidR="00BA0D87" w:rsidRDefault="00BA0D87" w:rsidP="00C20754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Stjecanje vlasništva</w:t>
      </w:r>
      <w:r w:rsidR="009E2893">
        <w:rPr>
          <w:b/>
          <w:sz w:val="24"/>
          <w:szCs w:val="24"/>
        </w:rPr>
        <w:t xml:space="preserve"> na nekretninama</w:t>
      </w:r>
      <w:r>
        <w:rPr>
          <w:b/>
          <w:sz w:val="24"/>
          <w:szCs w:val="24"/>
        </w:rPr>
        <w:t xml:space="preserve"> namijenjenim za gradnju komunalne infrastrukture te nekretnina koje bi bile u funkciji razvoja Grada sukladno u</w:t>
      </w:r>
      <w:r w:rsidR="009E2893">
        <w:rPr>
          <w:b/>
          <w:sz w:val="24"/>
          <w:szCs w:val="24"/>
        </w:rPr>
        <w:t>svojenoj strategiji</w:t>
      </w:r>
    </w:p>
    <w:p w:rsidR="00BA0D87" w:rsidRDefault="00BA0D87" w:rsidP="00C20754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Zabrana prodaje osobito vrijednih i povijesno važnih nekretnina,</w:t>
      </w:r>
    </w:p>
    <w:p w:rsidR="00BA0D87" w:rsidRDefault="00675935" w:rsidP="00C20754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Redovita i </w:t>
      </w:r>
      <w:proofErr w:type="spellStart"/>
      <w:r>
        <w:rPr>
          <w:b/>
          <w:sz w:val="24"/>
          <w:szCs w:val="24"/>
        </w:rPr>
        <w:t>proaktivna</w:t>
      </w:r>
      <w:proofErr w:type="spellEnd"/>
      <w:r>
        <w:rPr>
          <w:b/>
          <w:sz w:val="24"/>
          <w:szCs w:val="24"/>
        </w:rPr>
        <w:t xml:space="preserve"> objava dokumenata upravljanja imovinom na internetskoj stranici Grada,</w:t>
      </w:r>
    </w:p>
    <w:p w:rsidR="00675935" w:rsidRDefault="00675935" w:rsidP="00C20754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Redoviti pregledi imovine radi nadgledanja i planiranja održavanja,</w:t>
      </w:r>
    </w:p>
    <w:p w:rsidR="00C412F5" w:rsidRPr="006B6F8A" w:rsidRDefault="003E7FE9" w:rsidP="00C412F5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Čuvanje zapisa o nekretninama.</w:t>
      </w:r>
    </w:p>
    <w:p w:rsidR="00C412F5" w:rsidRDefault="003E7FE9" w:rsidP="00C412F5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Zaključno se može utvrditi da grad raspolaže zavidnim brojem nekretnina, koje predstavljaju važan dio imovine  grada . Daljnji plan aktivnosti u vezi s provođenjem ove Strategije određuju postavljeni ciljevi i navedene smjernice čijoj realizaciji treba pristupiti aktivno i bez odgađanja, uz osiguranje potrebnih financijskih sredstava za tu namjenu i administrativno-tehničkih kapaciteta.</w:t>
      </w:r>
      <w:r w:rsidR="00C412F5">
        <w:rPr>
          <w:b/>
          <w:sz w:val="24"/>
          <w:szCs w:val="24"/>
        </w:rPr>
        <w:t xml:space="preserve"> </w:t>
      </w:r>
    </w:p>
    <w:p w:rsidR="006B6F8A" w:rsidRPr="006B6F8A" w:rsidRDefault="006B6F8A" w:rsidP="00C412F5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KLASA:940-01/16-01/2</w:t>
      </w:r>
    </w:p>
    <w:p w:rsidR="006B6F8A" w:rsidRPr="006B6F8A" w:rsidRDefault="006B6F8A" w:rsidP="00C412F5">
      <w:pPr>
        <w:ind w:left="360"/>
        <w:rPr>
          <w:sz w:val="24"/>
          <w:szCs w:val="24"/>
        </w:rPr>
      </w:pPr>
      <w:r w:rsidRPr="006B6F8A">
        <w:rPr>
          <w:sz w:val="24"/>
          <w:szCs w:val="24"/>
        </w:rPr>
        <w:t>URBROJ:2110-01-1-16-1</w:t>
      </w:r>
    </w:p>
    <w:p w:rsidR="003E7FE9" w:rsidRPr="003E7FE9" w:rsidRDefault="003E7FE9" w:rsidP="00C412F5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PREDSJEDNICA GRADSKOG VIJEĆA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412F5">
        <w:rPr>
          <w:b/>
          <w:sz w:val="24"/>
          <w:szCs w:val="24"/>
        </w:rPr>
        <w:t xml:space="preserve">                                         </w:t>
      </w:r>
      <w:bookmarkStart w:id="0" w:name="_GoBack"/>
      <w:bookmarkEnd w:id="0"/>
      <w:r w:rsidR="00C412F5">
        <w:rPr>
          <w:b/>
          <w:sz w:val="24"/>
          <w:szCs w:val="24"/>
        </w:rPr>
        <w:t xml:space="preserve">                                                    </w:t>
      </w:r>
      <w:r w:rsidR="006B6F8A">
        <w:rPr>
          <w:b/>
          <w:sz w:val="24"/>
          <w:szCs w:val="24"/>
        </w:rPr>
        <w:t xml:space="preserve">Nedeljka </w:t>
      </w:r>
      <w:proofErr w:type="spellStart"/>
      <w:r w:rsidR="006B6F8A">
        <w:rPr>
          <w:b/>
          <w:sz w:val="24"/>
          <w:szCs w:val="24"/>
        </w:rPr>
        <w:t>Bać</w:t>
      </w:r>
      <w:r>
        <w:rPr>
          <w:b/>
          <w:sz w:val="24"/>
          <w:szCs w:val="24"/>
        </w:rPr>
        <w:t>ani</w:t>
      </w:r>
      <w:proofErr w:type="spellEnd"/>
    </w:p>
    <w:p w:rsidR="009E2893" w:rsidRDefault="009E2893" w:rsidP="003E7FE9">
      <w:pPr>
        <w:pStyle w:val="Odlomakpopisa"/>
        <w:rPr>
          <w:b/>
          <w:sz w:val="24"/>
          <w:szCs w:val="24"/>
        </w:rPr>
      </w:pPr>
    </w:p>
    <w:p w:rsidR="00675935" w:rsidRDefault="00675935" w:rsidP="00675935">
      <w:pPr>
        <w:pStyle w:val="Odlomakpopisa"/>
        <w:rPr>
          <w:b/>
          <w:sz w:val="24"/>
          <w:szCs w:val="24"/>
        </w:rPr>
      </w:pPr>
    </w:p>
    <w:sectPr w:rsidR="00675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1C93"/>
    <w:multiLevelType w:val="hybridMultilevel"/>
    <w:tmpl w:val="B114EB18"/>
    <w:lvl w:ilvl="0" w:tplc="0EFE7D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CA4C19"/>
    <w:multiLevelType w:val="hybridMultilevel"/>
    <w:tmpl w:val="502C0312"/>
    <w:lvl w:ilvl="0" w:tplc="16BA66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13843"/>
    <w:multiLevelType w:val="hybridMultilevel"/>
    <w:tmpl w:val="EA788E7E"/>
    <w:lvl w:ilvl="0" w:tplc="2F9E4E7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F57FE2"/>
    <w:multiLevelType w:val="hybridMultilevel"/>
    <w:tmpl w:val="0D7C98D2"/>
    <w:lvl w:ilvl="0" w:tplc="C2585C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953"/>
    <w:rsid w:val="000700F1"/>
    <w:rsid w:val="00097B97"/>
    <w:rsid w:val="000D2B72"/>
    <w:rsid w:val="000E499B"/>
    <w:rsid w:val="000F50DC"/>
    <w:rsid w:val="00177794"/>
    <w:rsid w:val="0018746D"/>
    <w:rsid w:val="001A2E2A"/>
    <w:rsid w:val="001B045E"/>
    <w:rsid w:val="001E74CB"/>
    <w:rsid w:val="00292D61"/>
    <w:rsid w:val="002A686A"/>
    <w:rsid w:val="002B05BA"/>
    <w:rsid w:val="002E4D9F"/>
    <w:rsid w:val="003818DB"/>
    <w:rsid w:val="003874FE"/>
    <w:rsid w:val="003C06A0"/>
    <w:rsid w:val="003E7FE9"/>
    <w:rsid w:val="004468CC"/>
    <w:rsid w:val="0049173F"/>
    <w:rsid w:val="004A0003"/>
    <w:rsid w:val="004C1ED8"/>
    <w:rsid w:val="004D5F7B"/>
    <w:rsid w:val="004E2F27"/>
    <w:rsid w:val="004E4402"/>
    <w:rsid w:val="00581F79"/>
    <w:rsid w:val="00597A43"/>
    <w:rsid w:val="005B68B7"/>
    <w:rsid w:val="006101D0"/>
    <w:rsid w:val="00675935"/>
    <w:rsid w:val="00691EA5"/>
    <w:rsid w:val="006B6F8A"/>
    <w:rsid w:val="006C482A"/>
    <w:rsid w:val="007025A8"/>
    <w:rsid w:val="00702BF1"/>
    <w:rsid w:val="0071230F"/>
    <w:rsid w:val="007B172D"/>
    <w:rsid w:val="007E004C"/>
    <w:rsid w:val="00822A07"/>
    <w:rsid w:val="00833DA4"/>
    <w:rsid w:val="008A2148"/>
    <w:rsid w:val="008D341B"/>
    <w:rsid w:val="00903E1D"/>
    <w:rsid w:val="00965D3B"/>
    <w:rsid w:val="00975762"/>
    <w:rsid w:val="00980B28"/>
    <w:rsid w:val="009A3B4E"/>
    <w:rsid w:val="009E2893"/>
    <w:rsid w:val="009E79AF"/>
    <w:rsid w:val="00B17EA7"/>
    <w:rsid w:val="00B36B40"/>
    <w:rsid w:val="00B67353"/>
    <w:rsid w:val="00B95D57"/>
    <w:rsid w:val="00BA0D87"/>
    <w:rsid w:val="00BA32EF"/>
    <w:rsid w:val="00BD41DC"/>
    <w:rsid w:val="00BE116C"/>
    <w:rsid w:val="00BF02EC"/>
    <w:rsid w:val="00C00D34"/>
    <w:rsid w:val="00C20754"/>
    <w:rsid w:val="00C412F5"/>
    <w:rsid w:val="00C86473"/>
    <w:rsid w:val="00C9007B"/>
    <w:rsid w:val="00C93763"/>
    <w:rsid w:val="00CE16A7"/>
    <w:rsid w:val="00CF4B19"/>
    <w:rsid w:val="00D12C4E"/>
    <w:rsid w:val="00D37C6F"/>
    <w:rsid w:val="00D8052F"/>
    <w:rsid w:val="00DA61EE"/>
    <w:rsid w:val="00DB4383"/>
    <w:rsid w:val="00DC224B"/>
    <w:rsid w:val="00DD0D5B"/>
    <w:rsid w:val="00DD486B"/>
    <w:rsid w:val="00E86B9B"/>
    <w:rsid w:val="00E8774F"/>
    <w:rsid w:val="00F17953"/>
    <w:rsid w:val="00F36348"/>
    <w:rsid w:val="00F57FDD"/>
    <w:rsid w:val="00F60914"/>
    <w:rsid w:val="00FD4334"/>
    <w:rsid w:val="00FE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D294C"/>
  <w15:chartTrackingRefBased/>
  <w15:docId w15:val="{F26E2860-8679-42BF-B51E-C0070AE8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025A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87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877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1744</TotalTime>
  <Pages>8</Pages>
  <Words>2178</Words>
  <Characters>12417</Characters>
  <Application>Microsoft Office Word</Application>
  <DocSecurity>0</DocSecurity>
  <Lines>103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Čazma</dc:creator>
  <cp:keywords/>
  <dc:description/>
  <cp:lastModifiedBy>Grad Čazma</cp:lastModifiedBy>
  <cp:revision>24</cp:revision>
  <cp:lastPrinted>2016-06-06T07:29:00Z</cp:lastPrinted>
  <dcterms:created xsi:type="dcterms:W3CDTF">2016-02-24T07:48:00Z</dcterms:created>
  <dcterms:modified xsi:type="dcterms:W3CDTF">2016-06-30T10:37:00Z</dcterms:modified>
</cp:coreProperties>
</file>